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291C6D" w14:textId="77777777" w:rsidR="004F447A" w:rsidRDefault="004F447A" w:rsidP="004F447A">
      <w:pPr>
        <w:pStyle w:val="Normal1"/>
        <w:jc w:val="center"/>
      </w:pPr>
      <w:r>
        <w:rPr>
          <w:noProof/>
          <w:lang w:eastAsia="en-US"/>
        </w:rPr>
        <w:drawing>
          <wp:inline distT="0" distB="0" distL="0" distR="0" wp14:anchorId="151FA409" wp14:editId="79E4B187">
            <wp:extent cx="975995" cy="955040"/>
            <wp:effectExtent l="19050" t="0" r="0" b="0"/>
            <wp:docPr id="9" name="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955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3439CC" w14:textId="77777777" w:rsidR="004F447A" w:rsidRPr="007643B9" w:rsidRDefault="004F447A" w:rsidP="004F447A">
      <w:pPr>
        <w:pStyle w:val="Normal1"/>
        <w:jc w:val="center"/>
        <w:rPr>
          <w:lang w:val="pt-BR"/>
        </w:rPr>
      </w:pPr>
      <w:r w:rsidRPr="007643B9">
        <w:rPr>
          <w:lang w:val="pt-BR"/>
        </w:rPr>
        <w:t>MINISTÉRIO DA EDUCAÇÃO</w:t>
      </w:r>
    </w:p>
    <w:p w14:paraId="539A036D" w14:textId="77777777" w:rsidR="004F447A" w:rsidRPr="007643B9" w:rsidRDefault="004F447A" w:rsidP="004F447A">
      <w:pPr>
        <w:pStyle w:val="Normal1"/>
        <w:jc w:val="center"/>
        <w:rPr>
          <w:lang w:val="pt-BR"/>
        </w:rPr>
      </w:pPr>
      <w:r w:rsidRPr="007643B9">
        <w:rPr>
          <w:lang w:val="pt-BR"/>
        </w:rPr>
        <w:t>SECRETARIA DE EDUCAÇÃO PROFISSIONAL E TECNOLÓGICA</w:t>
      </w:r>
    </w:p>
    <w:p w14:paraId="7401F8AA" w14:textId="77777777" w:rsidR="00D41A08" w:rsidRDefault="004F447A" w:rsidP="004F447A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INSTITUTO FEDERAL DE EDUCAÇÃO, CIÊNCIA E TECNOLOGIA DO SUL</w:t>
      </w:r>
    </w:p>
    <w:p w14:paraId="6019D9BE" w14:textId="55D7CE14" w:rsidR="004F447A" w:rsidRPr="007643B9" w:rsidRDefault="004F447A" w:rsidP="00D41A08">
      <w:pPr>
        <w:pStyle w:val="Normal1"/>
        <w:jc w:val="center"/>
        <w:rPr>
          <w:lang w:val="pt-BR"/>
        </w:rPr>
      </w:pPr>
      <w:r w:rsidRPr="007643B9">
        <w:rPr>
          <w:b/>
          <w:lang w:val="pt-BR"/>
        </w:rPr>
        <w:t>DE MINAS GERAIS</w:t>
      </w:r>
      <w:r w:rsidR="00D41A08">
        <w:rPr>
          <w:lang w:val="pt-BR"/>
        </w:rPr>
        <w:t xml:space="preserve"> - </w:t>
      </w:r>
      <w:r w:rsidRPr="007643B9">
        <w:rPr>
          <w:b/>
          <w:lang w:val="pt-BR"/>
        </w:rPr>
        <w:t>CAMPUS PASSOS</w:t>
      </w:r>
    </w:p>
    <w:p w14:paraId="5AC34874" w14:textId="14901678" w:rsidR="004F447A" w:rsidRPr="007643B9" w:rsidRDefault="004F447A" w:rsidP="004F447A">
      <w:pPr>
        <w:pStyle w:val="Normal1"/>
        <w:jc w:val="center"/>
        <w:rPr>
          <w:lang w:val="pt-BR"/>
        </w:rPr>
      </w:pPr>
      <w:r w:rsidRPr="007643B9">
        <w:rPr>
          <w:i/>
          <w:lang w:val="pt-BR"/>
        </w:rPr>
        <w:t xml:space="preserve">Rua </w:t>
      </w:r>
      <w:r w:rsidR="00D41A08">
        <w:rPr>
          <w:i/>
          <w:lang w:val="pt-BR"/>
        </w:rPr>
        <w:t>da Penha</w:t>
      </w:r>
      <w:r w:rsidRPr="007643B9">
        <w:rPr>
          <w:i/>
          <w:lang w:val="pt-BR"/>
        </w:rPr>
        <w:t xml:space="preserve">, </w:t>
      </w:r>
      <w:r w:rsidR="00D41A08">
        <w:rPr>
          <w:i/>
          <w:lang w:val="pt-BR"/>
        </w:rPr>
        <w:t>290</w:t>
      </w:r>
      <w:r w:rsidRPr="007643B9">
        <w:rPr>
          <w:i/>
          <w:lang w:val="pt-BR"/>
        </w:rPr>
        <w:t>, Penha II, CEP 37903-</w:t>
      </w:r>
      <w:r w:rsidR="00D41A08">
        <w:rPr>
          <w:i/>
          <w:lang w:val="pt-BR"/>
        </w:rPr>
        <w:t>070</w:t>
      </w:r>
      <w:r w:rsidRPr="007643B9">
        <w:rPr>
          <w:i/>
          <w:lang w:val="pt-BR"/>
        </w:rPr>
        <w:t>, Passos-MG</w:t>
      </w:r>
    </w:p>
    <w:p w14:paraId="10BF82B4" w14:textId="77777777" w:rsidR="004F447A" w:rsidRPr="007643B9" w:rsidRDefault="004F447A" w:rsidP="004F447A">
      <w:pPr>
        <w:pStyle w:val="Normal1"/>
        <w:jc w:val="center"/>
        <w:rPr>
          <w:lang w:val="pt-BR"/>
        </w:rPr>
      </w:pPr>
      <w:r w:rsidRPr="007643B9">
        <w:rPr>
          <w:b/>
          <w:i/>
          <w:lang w:val="pt-BR"/>
        </w:rPr>
        <w:t>(35) 3526-4856 -</w:t>
      </w:r>
      <w:hyperlink r:id="rId5">
        <w:r w:rsidRPr="007643B9">
          <w:rPr>
            <w:b/>
            <w:i/>
            <w:u w:val="single"/>
            <w:lang w:val="pt-BR"/>
          </w:rPr>
          <w:t xml:space="preserve"> </w:t>
        </w:r>
      </w:hyperlink>
      <w:hyperlink r:id="rId6">
        <w:r w:rsidRPr="007643B9">
          <w:rPr>
            <w:i/>
            <w:u w:val="single"/>
            <w:lang w:val="pt-BR"/>
          </w:rPr>
          <w:t>www.ifsuldeminas.edu.br</w:t>
        </w:r>
      </w:hyperlink>
      <w:r w:rsidRPr="007643B9">
        <w:rPr>
          <w:i/>
          <w:u w:val="single"/>
          <w:lang w:val="pt-BR"/>
        </w:rPr>
        <w:t>/passos</w:t>
      </w:r>
    </w:p>
    <w:p w14:paraId="1E05F0D6" w14:textId="77777777" w:rsidR="004F447A" w:rsidRPr="007643B9" w:rsidRDefault="004F447A" w:rsidP="004F447A">
      <w:pPr>
        <w:pStyle w:val="Normal1"/>
        <w:spacing w:line="360" w:lineRule="auto"/>
        <w:jc w:val="center"/>
        <w:rPr>
          <w:rFonts w:ascii="Arial" w:eastAsia="Arial" w:hAnsi="Arial" w:cs="Arial"/>
          <w:b/>
          <w:sz w:val="24"/>
          <w:szCs w:val="24"/>
          <w:lang w:val="pt-BR"/>
        </w:rPr>
      </w:pPr>
    </w:p>
    <w:p w14:paraId="241FBAA4" w14:textId="383D758E" w:rsidR="004F447A" w:rsidRPr="00D41A08" w:rsidRDefault="004F447A" w:rsidP="004F447A">
      <w:pPr>
        <w:pStyle w:val="Normal1"/>
        <w:jc w:val="center"/>
        <w:rPr>
          <w:rFonts w:eastAsia="Arial"/>
          <w:b/>
          <w:sz w:val="24"/>
          <w:szCs w:val="24"/>
          <w:lang w:val="pt-BR"/>
        </w:rPr>
      </w:pPr>
      <w:r w:rsidRPr="007643B9">
        <w:rPr>
          <w:rFonts w:eastAsia="Arial"/>
          <w:b/>
          <w:sz w:val="24"/>
          <w:szCs w:val="24"/>
          <w:lang w:val="pt-BR"/>
        </w:rPr>
        <w:t>CRITÉRIOS CLASSIFICATÓRIOS PARA ANÁLISE</w:t>
      </w:r>
      <w:r w:rsidRPr="00D41A08">
        <w:rPr>
          <w:rFonts w:eastAsia="Arial"/>
          <w:b/>
          <w:sz w:val="24"/>
          <w:szCs w:val="24"/>
          <w:lang w:val="pt-BR"/>
        </w:rPr>
        <w:t xml:space="preserve"> DOS PROJETOS </w:t>
      </w:r>
    </w:p>
    <w:tbl>
      <w:tblPr>
        <w:tblW w:w="90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10"/>
        <w:gridCol w:w="1878"/>
        <w:gridCol w:w="1878"/>
      </w:tblGrid>
      <w:tr w:rsidR="004F447A" w:rsidRPr="003629B9" w14:paraId="3118C878" w14:textId="77777777" w:rsidTr="004A19DF">
        <w:trPr>
          <w:trHeight w:val="280"/>
        </w:trPr>
        <w:tc>
          <w:tcPr>
            <w:tcW w:w="531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47D8E7" w14:textId="77777777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b/>
                <w:sz w:val="22"/>
                <w:szCs w:val="22"/>
              </w:rPr>
              <w:t>ITENS DO PROJETO</w:t>
            </w:r>
          </w:p>
        </w:tc>
        <w:tc>
          <w:tcPr>
            <w:tcW w:w="1878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590005" w14:textId="77777777" w:rsidR="004F447A" w:rsidRPr="003629B9" w:rsidRDefault="004F447A" w:rsidP="004A19DF">
            <w:pPr>
              <w:pStyle w:val="Normal1"/>
              <w:jc w:val="center"/>
              <w:rPr>
                <w:rFonts w:eastAsia="Arial"/>
                <w:b/>
                <w:sz w:val="22"/>
                <w:szCs w:val="22"/>
                <w:highlight w:val="lightGray"/>
              </w:rPr>
            </w:pPr>
            <w:r w:rsidRPr="003629B9">
              <w:rPr>
                <w:rFonts w:eastAsia="Arial"/>
                <w:b/>
                <w:sz w:val="22"/>
                <w:szCs w:val="22"/>
              </w:rPr>
              <w:t>DISTRIBUIÇÃO DOS PONTOS</w:t>
            </w:r>
          </w:p>
        </w:tc>
        <w:tc>
          <w:tcPr>
            <w:tcW w:w="1878" w:type="dxa"/>
            <w:shd w:val="clear" w:color="auto" w:fill="D9D9D9" w:themeFill="background1" w:themeFillShade="D9"/>
            <w:vAlign w:val="center"/>
          </w:tcPr>
          <w:p w14:paraId="64627B15" w14:textId="77777777" w:rsidR="004F447A" w:rsidRPr="003629B9" w:rsidRDefault="004F447A" w:rsidP="004A19DF">
            <w:pPr>
              <w:pStyle w:val="Normal1"/>
              <w:jc w:val="center"/>
              <w:rPr>
                <w:rFonts w:eastAsia="Arial"/>
                <w:b/>
                <w:sz w:val="22"/>
                <w:szCs w:val="22"/>
              </w:rPr>
            </w:pPr>
            <w:r w:rsidRPr="003629B9">
              <w:rPr>
                <w:rFonts w:eastAsia="Arial"/>
                <w:b/>
                <w:sz w:val="22"/>
                <w:szCs w:val="22"/>
              </w:rPr>
              <w:t>PONTUAÇÃO OBTIDA</w:t>
            </w:r>
          </w:p>
        </w:tc>
      </w:tr>
      <w:tr w:rsidR="004F447A" w:rsidRPr="003629B9" w14:paraId="1E7BC74E" w14:textId="77777777" w:rsidTr="004A19DF">
        <w:trPr>
          <w:trHeight w:val="18"/>
        </w:trPr>
        <w:tc>
          <w:tcPr>
            <w:tcW w:w="53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CF7664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b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b/>
                <w:sz w:val="22"/>
                <w:szCs w:val="22"/>
                <w:lang w:val="pt-BR"/>
              </w:rPr>
              <w:t>Título</w:t>
            </w:r>
          </w:p>
          <w:p w14:paraId="17FDA928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Clareza, concisão e abrangência</w:t>
            </w:r>
          </w:p>
          <w:p w14:paraId="794F1A4D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Coerência entre título e objetivos</w:t>
            </w:r>
          </w:p>
        </w:tc>
        <w:tc>
          <w:tcPr>
            <w:tcW w:w="18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B0F3B5" w14:textId="28D3A426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 xml:space="preserve">de 0 a </w:t>
            </w:r>
            <w:r>
              <w:rPr>
                <w:rFonts w:eastAsia="Arial"/>
                <w:sz w:val="22"/>
                <w:szCs w:val="22"/>
              </w:rPr>
              <w:t>5</w:t>
            </w:r>
          </w:p>
        </w:tc>
        <w:tc>
          <w:tcPr>
            <w:tcW w:w="1878" w:type="dxa"/>
            <w:vAlign w:val="center"/>
          </w:tcPr>
          <w:p w14:paraId="21824AC9" w14:textId="5A4D1E4B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4F447A" w:rsidRPr="003629B9" w14:paraId="007287A1" w14:textId="77777777" w:rsidTr="004A19DF">
        <w:trPr>
          <w:trHeight w:val="18"/>
        </w:trPr>
        <w:tc>
          <w:tcPr>
            <w:tcW w:w="53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99BD5A" w14:textId="5B9010F1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i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b/>
                <w:sz w:val="22"/>
                <w:szCs w:val="22"/>
                <w:lang w:val="pt-BR"/>
              </w:rPr>
              <w:t xml:space="preserve">Introdução </w:t>
            </w:r>
            <w:r w:rsidRPr="007643B9">
              <w:rPr>
                <w:rFonts w:eastAsia="Arial"/>
                <w:i/>
                <w:sz w:val="22"/>
                <w:szCs w:val="22"/>
                <w:lang w:val="pt-BR"/>
              </w:rPr>
              <w:t>(antecedentes e justificativas)</w:t>
            </w:r>
          </w:p>
          <w:p w14:paraId="5E01DA25" w14:textId="40E6C465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 xml:space="preserve">- Relevância </w:t>
            </w:r>
            <w:proofErr w:type="spellStart"/>
            <w:r w:rsidRPr="007643B9">
              <w:rPr>
                <w:rFonts w:eastAsia="Arial"/>
                <w:sz w:val="22"/>
                <w:szCs w:val="22"/>
                <w:lang w:val="pt-BR"/>
              </w:rPr>
              <w:t>extensionista</w:t>
            </w:r>
            <w:proofErr w:type="spellEnd"/>
            <w:r w:rsidRPr="007643B9">
              <w:rPr>
                <w:rFonts w:eastAsia="Arial"/>
                <w:sz w:val="22"/>
                <w:szCs w:val="22"/>
                <w:lang w:val="pt-BR"/>
              </w:rPr>
              <w:t xml:space="preserve"> e social</w:t>
            </w:r>
          </w:p>
          <w:p w14:paraId="081A9CFB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Caracterização do problema</w:t>
            </w:r>
          </w:p>
          <w:p w14:paraId="0004ED01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Clareza do objetivo</w:t>
            </w:r>
          </w:p>
          <w:p w14:paraId="5804EC18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Delimitação do tema a ser trabalhado</w:t>
            </w:r>
          </w:p>
        </w:tc>
        <w:tc>
          <w:tcPr>
            <w:tcW w:w="18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E23F6B" w14:textId="70091E2C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 xml:space="preserve">de 0 a </w:t>
            </w:r>
            <w:r>
              <w:rPr>
                <w:rFonts w:eastAsia="Arial"/>
                <w:sz w:val="22"/>
                <w:szCs w:val="22"/>
              </w:rPr>
              <w:t>20</w:t>
            </w:r>
          </w:p>
        </w:tc>
        <w:tc>
          <w:tcPr>
            <w:tcW w:w="1878" w:type="dxa"/>
            <w:vAlign w:val="center"/>
          </w:tcPr>
          <w:p w14:paraId="35A7C663" w14:textId="28D762C4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4F447A" w:rsidRPr="003629B9" w14:paraId="53981B82" w14:textId="77777777" w:rsidTr="00D41A08">
        <w:trPr>
          <w:trHeight w:val="18"/>
        </w:trPr>
        <w:tc>
          <w:tcPr>
            <w:tcW w:w="5310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C9DFCA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b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b/>
                <w:sz w:val="22"/>
                <w:szCs w:val="22"/>
                <w:lang w:val="pt-BR"/>
              </w:rPr>
              <w:t>Referencial Teórico</w:t>
            </w:r>
          </w:p>
          <w:p w14:paraId="0F9B19FC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Referencial estruturado</w:t>
            </w:r>
            <w:r>
              <w:rPr>
                <w:rFonts w:eastAsia="Arial"/>
                <w:sz w:val="22"/>
                <w:szCs w:val="22"/>
                <w:lang w:val="pt-BR"/>
              </w:rPr>
              <w:t xml:space="preserve"> e adequado ao tema</w:t>
            </w:r>
          </w:p>
          <w:p w14:paraId="353741AE" w14:textId="75B3F236" w:rsidR="004F447A" w:rsidRPr="00D41A08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Citações de acordo com normas ABNT</w:t>
            </w:r>
            <w:r w:rsidRPr="00D41A08">
              <w:rPr>
                <w:rFonts w:eastAsia="Arial"/>
                <w:sz w:val="22"/>
                <w:szCs w:val="22"/>
                <w:lang w:val="pt-BR"/>
              </w:rPr>
              <w:t xml:space="preserve"> </w:t>
            </w:r>
            <w:r w:rsidRPr="00D41A08">
              <w:rPr>
                <w:rFonts w:eastAsia="Arial"/>
                <w:sz w:val="16"/>
                <w:szCs w:val="16"/>
                <w:lang w:val="pt-BR"/>
              </w:rPr>
              <w:t>(NBR 6023:2002)</w:t>
            </w:r>
          </w:p>
        </w:tc>
        <w:tc>
          <w:tcPr>
            <w:tcW w:w="1878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DF92AB" w14:textId="13600B1D" w:rsidR="004F447A" w:rsidRPr="00B02A3A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proofErr w:type="spellStart"/>
            <w:r>
              <w:rPr>
                <w:rFonts w:eastAsia="Arial"/>
                <w:sz w:val="22"/>
                <w:szCs w:val="22"/>
              </w:rPr>
              <w:t>não</w:t>
            </w:r>
            <w:proofErr w:type="spellEnd"/>
            <w:r>
              <w:rPr>
                <w:rFonts w:eastAsia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Arial"/>
                <w:sz w:val="22"/>
                <w:szCs w:val="22"/>
              </w:rPr>
              <w:t>pontuado</w:t>
            </w:r>
            <w:proofErr w:type="spellEnd"/>
          </w:p>
        </w:tc>
        <w:tc>
          <w:tcPr>
            <w:tcW w:w="1878" w:type="dxa"/>
            <w:shd w:val="clear" w:color="auto" w:fill="FFFF00"/>
            <w:vAlign w:val="center"/>
          </w:tcPr>
          <w:p w14:paraId="530A7785" w14:textId="669716FF" w:rsidR="004F447A" w:rsidRPr="00D41A08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4F447A" w:rsidRPr="003629B9" w14:paraId="1D5BC95A" w14:textId="77777777" w:rsidTr="004A19DF">
        <w:trPr>
          <w:trHeight w:val="18"/>
        </w:trPr>
        <w:tc>
          <w:tcPr>
            <w:tcW w:w="53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641D2D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b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b/>
                <w:sz w:val="22"/>
                <w:szCs w:val="22"/>
                <w:lang w:val="pt-BR"/>
              </w:rPr>
              <w:t>Objetivo(s)</w:t>
            </w:r>
          </w:p>
          <w:p w14:paraId="54BFFDBF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Deve(m) expor os resultados que se pretende atingir a curto, médio e longo prazo</w:t>
            </w:r>
          </w:p>
          <w:p w14:paraId="64765D47" w14:textId="77777777" w:rsidR="004F447A" w:rsidRPr="003629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 xml:space="preserve">- </w:t>
            </w:r>
            <w:proofErr w:type="spellStart"/>
            <w:r w:rsidRPr="003629B9">
              <w:rPr>
                <w:rFonts w:eastAsia="Arial"/>
                <w:sz w:val="22"/>
                <w:szCs w:val="22"/>
              </w:rPr>
              <w:t>Clareza</w:t>
            </w:r>
            <w:proofErr w:type="spellEnd"/>
            <w:r w:rsidRPr="003629B9">
              <w:rPr>
                <w:rFonts w:eastAsia="Arial"/>
                <w:sz w:val="22"/>
                <w:szCs w:val="22"/>
              </w:rPr>
              <w:t xml:space="preserve"> </w:t>
            </w:r>
            <w:proofErr w:type="spellStart"/>
            <w:r w:rsidRPr="003629B9">
              <w:rPr>
                <w:rFonts w:eastAsia="Arial"/>
                <w:sz w:val="22"/>
                <w:szCs w:val="22"/>
              </w:rPr>
              <w:t>na</w:t>
            </w:r>
            <w:proofErr w:type="spellEnd"/>
            <w:r w:rsidRPr="003629B9">
              <w:rPr>
                <w:rFonts w:eastAsia="Arial"/>
                <w:sz w:val="22"/>
                <w:szCs w:val="22"/>
              </w:rPr>
              <w:t xml:space="preserve"> </w:t>
            </w:r>
            <w:proofErr w:type="spellStart"/>
            <w:r w:rsidRPr="003629B9">
              <w:rPr>
                <w:rFonts w:eastAsia="Arial"/>
                <w:sz w:val="22"/>
                <w:szCs w:val="22"/>
              </w:rPr>
              <w:t>definição</w:t>
            </w:r>
            <w:proofErr w:type="spellEnd"/>
          </w:p>
        </w:tc>
        <w:tc>
          <w:tcPr>
            <w:tcW w:w="18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E56547" w14:textId="4D5A2F12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 xml:space="preserve">de 0 a </w:t>
            </w:r>
            <w:r>
              <w:rPr>
                <w:rFonts w:eastAsia="Arial"/>
                <w:sz w:val="22"/>
                <w:szCs w:val="22"/>
              </w:rPr>
              <w:t>25</w:t>
            </w:r>
          </w:p>
        </w:tc>
        <w:tc>
          <w:tcPr>
            <w:tcW w:w="1878" w:type="dxa"/>
            <w:vAlign w:val="center"/>
          </w:tcPr>
          <w:p w14:paraId="1A6B31A2" w14:textId="17CC97BD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4F447A" w:rsidRPr="003629B9" w14:paraId="1DA1B039" w14:textId="77777777" w:rsidTr="004A19DF">
        <w:trPr>
          <w:trHeight w:val="18"/>
        </w:trPr>
        <w:tc>
          <w:tcPr>
            <w:tcW w:w="53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484FB2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b/>
                <w:sz w:val="22"/>
                <w:szCs w:val="22"/>
                <w:lang w:val="pt-BR"/>
              </w:rPr>
              <w:t>Metodologia</w:t>
            </w:r>
          </w:p>
          <w:p w14:paraId="22263CE1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Condizente ao objetivo e ao tema proposto</w:t>
            </w:r>
          </w:p>
          <w:p w14:paraId="2FFA35B7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Descrição das atividades e forma de execução</w:t>
            </w:r>
          </w:p>
          <w:p w14:paraId="2CEB8D3E" w14:textId="77777777" w:rsidR="004F447A" w:rsidRPr="003629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 xml:space="preserve">- </w:t>
            </w:r>
            <w:proofErr w:type="spellStart"/>
            <w:r w:rsidRPr="003629B9">
              <w:rPr>
                <w:rFonts w:eastAsia="Arial"/>
                <w:sz w:val="22"/>
                <w:szCs w:val="22"/>
              </w:rPr>
              <w:t>Exequibilidade</w:t>
            </w:r>
            <w:proofErr w:type="spellEnd"/>
          </w:p>
        </w:tc>
        <w:tc>
          <w:tcPr>
            <w:tcW w:w="18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963C3E" w14:textId="77777777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>de 0 a 25</w:t>
            </w:r>
          </w:p>
        </w:tc>
        <w:tc>
          <w:tcPr>
            <w:tcW w:w="1878" w:type="dxa"/>
            <w:vAlign w:val="center"/>
          </w:tcPr>
          <w:p w14:paraId="1592039F" w14:textId="1EE5EB1B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4F447A" w:rsidRPr="003629B9" w14:paraId="16523146" w14:textId="77777777" w:rsidTr="004A19DF">
        <w:trPr>
          <w:trHeight w:val="18"/>
        </w:trPr>
        <w:tc>
          <w:tcPr>
            <w:tcW w:w="53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F23CCB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b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b/>
                <w:sz w:val="22"/>
                <w:szCs w:val="22"/>
                <w:lang w:val="pt-BR"/>
              </w:rPr>
              <w:t>Cronograma de Execução</w:t>
            </w:r>
          </w:p>
          <w:p w14:paraId="0E131988" w14:textId="75791C2F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 xml:space="preserve">- Adequação das atividades ao prazo de execução </w:t>
            </w:r>
          </w:p>
          <w:p w14:paraId="0DC72B75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Clareza na descrição das atividades previstas para alcançar os objetivos</w:t>
            </w:r>
          </w:p>
        </w:tc>
        <w:tc>
          <w:tcPr>
            <w:tcW w:w="18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DAF20F" w14:textId="423B2BD0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>de 0 a 1</w:t>
            </w:r>
            <w:r>
              <w:rPr>
                <w:rFonts w:eastAsia="Arial"/>
                <w:sz w:val="22"/>
                <w:szCs w:val="22"/>
              </w:rPr>
              <w:t>5</w:t>
            </w:r>
          </w:p>
        </w:tc>
        <w:tc>
          <w:tcPr>
            <w:tcW w:w="1878" w:type="dxa"/>
            <w:vAlign w:val="center"/>
          </w:tcPr>
          <w:p w14:paraId="6684F905" w14:textId="730CA466" w:rsidR="004F447A" w:rsidRPr="003629B9" w:rsidRDefault="004F447A" w:rsidP="004A19DF">
            <w:pPr>
              <w:pStyle w:val="Normal1"/>
              <w:widowControl w:val="0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4F447A" w:rsidRPr="003629B9" w14:paraId="337B4BA9" w14:textId="77777777" w:rsidTr="00D41A08">
        <w:trPr>
          <w:trHeight w:val="18"/>
        </w:trPr>
        <w:tc>
          <w:tcPr>
            <w:tcW w:w="5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3918F4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b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b/>
                <w:sz w:val="22"/>
                <w:szCs w:val="22"/>
                <w:lang w:val="pt-BR"/>
              </w:rPr>
              <w:t>Referências Bibliográficas</w:t>
            </w:r>
          </w:p>
          <w:p w14:paraId="2B7F3045" w14:textId="470BD51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 xml:space="preserve">- Apresenta bibliografia atual e adequada ao tema </w:t>
            </w:r>
          </w:p>
          <w:p w14:paraId="496B828F" w14:textId="77777777" w:rsidR="004F447A" w:rsidRPr="007643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Está dentro das normas da ABNT</w:t>
            </w:r>
          </w:p>
          <w:p w14:paraId="3C7C8A55" w14:textId="77777777" w:rsidR="004F447A" w:rsidRPr="003629B9" w:rsidRDefault="004F447A" w:rsidP="00D41A08">
            <w:pPr>
              <w:pStyle w:val="Normal1"/>
              <w:widowControl w:val="0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>(ABNT NBR 10520:2002 e NBR 6023:2002)</w:t>
            </w:r>
          </w:p>
        </w:tc>
        <w:tc>
          <w:tcPr>
            <w:tcW w:w="18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D3A551" w14:textId="2BFAACE5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 xml:space="preserve">de 0 a </w:t>
            </w:r>
            <w:r>
              <w:rPr>
                <w:rFonts w:eastAsia="Arial"/>
                <w:sz w:val="22"/>
                <w:szCs w:val="22"/>
              </w:rPr>
              <w:t>10</w:t>
            </w:r>
          </w:p>
        </w:tc>
        <w:tc>
          <w:tcPr>
            <w:tcW w:w="1878" w:type="dxa"/>
            <w:shd w:val="clear" w:color="auto" w:fill="auto"/>
            <w:vAlign w:val="center"/>
          </w:tcPr>
          <w:p w14:paraId="2279BE03" w14:textId="4AC7A95A" w:rsidR="004F447A" w:rsidRPr="00B02A3A" w:rsidRDefault="004F447A" w:rsidP="004A19DF">
            <w:pPr>
              <w:pStyle w:val="Normal1"/>
              <w:widowControl w:val="0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4F447A" w:rsidRPr="003629B9" w14:paraId="682F2A35" w14:textId="77777777" w:rsidTr="004F447A">
        <w:trPr>
          <w:trHeight w:val="24"/>
        </w:trPr>
        <w:tc>
          <w:tcPr>
            <w:tcW w:w="5310" w:type="dxa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1272AE" w14:textId="77777777" w:rsidR="004F447A" w:rsidRPr="003629B9" w:rsidRDefault="004F447A" w:rsidP="004A19DF">
            <w:pPr>
              <w:pStyle w:val="Normal1"/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b/>
                <w:sz w:val="22"/>
                <w:szCs w:val="22"/>
              </w:rPr>
              <w:t>Total</w:t>
            </w:r>
          </w:p>
        </w:tc>
        <w:tc>
          <w:tcPr>
            <w:tcW w:w="1878" w:type="dxa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C6405A" w14:textId="77777777" w:rsidR="004F447A" w:rsidRPr="003629B9" w:rsidRDefault="004F447A" w:rsidP="004A19DF">
            <w:pPr>
              <w:pStyle w:val="Normal1"/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b/>
                <w:sz w:val="22"/>
                <w:szCs w:val="22"/>
              </w:rPr>
              <w:t>100</w:t>
            </w:r>
          </w:p>
        </w:tc>
        <w:tc>
          <w:tcPr>
            <w:tcW w:w="1878" w:type="dxa"/>
            <w:shd w:val="clear" w:color="auto" w:fill="E7E6E6" w:themeFill="background2"/>
            <w:vAlign w:val="center"/>
          </w:tcPr>
          <w:p w14:paraId="729F6694" w14:textId="68B8CB91" w:rsidR="004F447A" w:rsidRPr="003629B9" w:rsidRDefault="004F447A" w:rsidP="004A19DF">
            <w:pPr>
              <w:pStyle w:val="Normal1"/>
              <w:widowControl w:val="0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4F447A" w:rsidRPr="003629B9" w14:paraId="010E7240" w14:textId="77777777" w:rsidTr="004A19DF">
        <w:trPr>
          <w:trHeight w:val="18"/>
        </w:trPr>
        <w:tc>
          <w:tcPr>
            <w:tcW w:w="9066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32990" w14:textId="77777777" w:rsidR="004F447A" w:rsidRPr="003629B9" w:rsidRDefault="004F447A" w:rsidP="004A19DF">
            <w:pPr>
              <w:pStyle w:val="Normal1"/>
              <w:widowControl w:val="0"/>
              <w:rPr>
                <w:rFonts w:eastAsia="Arial"/>
                <w:b/>
                <w:sz w:val="22"/>
                <w:szCs w:val="22"/>
              </w:rPr>
            </w:pPr>
            <w:proofErr w:type="spellStart"/>
            <w:r w:rsidRPr="003629B9">
              <w:rPr>
                <w:rFonts w:eastAsia="Arial"/>
                <w:b/>
                <w:sz w:val="22"/>
                <w:szCs w:val="22"/>
              </w:rPr>
              <w:t>Observações</w:t>
            </w:r>
            <w:proofErr w:type="spellEnd"/>
            <w:r w:rsidRPr="003629B9">
              <w:rPr>
                <w:rFonts w:eastAsia="Arial"/>
                <w:b/>
                <w:sz w:val="22"/>
                <w:szCs w:val="22"/>
              </w:rPr>
              <w:t xml:space="preserve"> (</w:t>
            </w:r>
            <w:proofErr w:type="spellStart"/>
            <w:r w:rsidRPr="003629B9">
              <w:rPr>
                <w:rFonts w:eastAsia="Arial"/>
                <w:b/>
                <w:sz w:val="22"/>
                <w:szCs w:val="22"/>
              </w:rPr>
              <w:t>opcional</w:t>
            </w:r>
            <w:proofErr w:type="spellEnd"/>
            <w:r w:rsidRPr="003629B9">
              <w:rPr>
                <w:rFonts w:eastAsia="Arial"/>
                <w:b/>
                <w:sz w:val="22"/>
                <w:szCs w:val="22"/>
              </w:rPr>
              <w:t>)</w:t>
            </w:r>
            <w:r>
              <w:rPr>
                <w:rFonts w:eastAsia="Arial"/>
                <w:b/>
                <w:sz w:val="22"/>
                <w:szCs w:val="22"/>
              </w:rPr>
              <w:t>:</w:t>
            </w:r>
          </w:p>
        </w:tc>
      </w:tr>
      <w:tr w:rsidR="004F447A" w:rsidRPr="003629B9" w14:paraId="4EBC09DD" w14:textId="77777777" w:rsidTr="004A19DF">
        <w:trPr>
          <w:trHeight w:val="680"/>
        </w:trPr>
        <w:tc>
          <w:tcPr>
            <w:tcW w:w="9066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1BB52" w14:textId="77777777" w:rsidR="004F447A" w:rsidRPr="003629B9" w:rsidRDefault="004F447A" w:rsidP="004A19DF">
            <w:pPr>
              <w:pStyle w:val="Normal1"/>
              <w:widowControl w:val="0"/>
              <w:rPr>
                <w:rFonts w:eastAsia="Arial"/>
                <w:sz w:val="22"/>
                <w:szCs w:val="22"/>
              </w:rPr>
            </w:pPr>
          </w:p>
        </w:tc>
      </w:tr>
    </w:tbl>
    <w:p w14:paraId="1ED336CC" w14:textId="77777777" w:rsidR="001C0413" w:rsidRDefault="001C0413"/>
    <w:sectPr w:rsidR="001C0413" w:rsidSect="004F447A">
      <w:pgSz w:w="11900" w:h="16840"/>
      <w:pgMar w:top="782" w:right="1440" w:bottom="47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revisionView w:markup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7A"/>
    <w:rsid w:val="001C0413"/>
    <w:rsid w:val="004F447A"/>
    <w:rsid w:val="00CE3796"/>
    <w:rsid w:val="00D4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C216D7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F447A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4F447A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47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47A"/>
    <w:rPr>
      <w:rFonts w:ascii="Times New Roman" w:eastAsia="Times New Roman" w:hAnsi="Times New Roman" w:cs="Times New Roman"/>
      <w:color w:val="000000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s.ifsuldeminas.edu.br/" TargetMode="External"/><Relationship Id="rId5" Type="http://schemas.openxmlformats.org/officeDocument/2006/relationships/hyperlink" Target="http://www.pas.ifsuldeminas.edu.br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1291</Characters>
  <Application>Microsoft Office Word</Application>
  <DocSecurity>0</DocSecurity>
  <Lines>10</Lines>
  <Paragraphs>3</Paragraphs>
  <ScaleCrop>false</ScaleCrop>
  <Company>IFSULDEMINAS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Cleiton Hipólito</dc:creator>
  <cp:keywords/>
  <dc:description/>
  <cp:lastModifiedBy>Cleiton Hipólito</cp:lastModifiedBy>
  <cp:revision>2</cp:revision>
  <dcterms:created xsi:type="dcterms:W3CDTF">2021-04-02T01:57:00Z</dcterms:created>
  <dcterms:modified xsi:type="dcterms:W3CDTF">2021-04-02T01:57:00Z</dcterms:modified>
</cp:coreProperties>
</file>