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 – MODELO DE PROJETO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114300" distR="114300">
            <wp:extent cx="978535" cy="953135"/>
            <wp:effectExtent b="0" l="0" r="0" t="0"/>
            <wp:docPr id="102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INSTITUCIONAL DE INICIAÇÃO CIENTÍFICA (PIBIC, PIBIC Jr e PIVIC)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0"/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00" w:line="276" w:lineRule="auto"/>
        <w:ind w:left="1152" w:right="0" w:hanging="1152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Projeto de Pesquisa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(TÍTULO DO PROJETO)</w:t>
      </w:r>
    </w:p>
    <w:p w:rsidR="00000000" w:rsidDel="00000000" w:rsidP="00000000" w:rsidRDefault="00000000" w:rsidRPr="00000000" w14:paraId="0000001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&lt;Grande área, área e subárea de conhecimento&gt;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&lt;Data&gt;</w:t>
      </w:r>
    </w:p>
    <w:p w:rsidR="00000000" w:rsidDel="00000000" w:rsidP="00000000" w:rsidRDefault="00000000" w:rsidRPr="00000000" w14:paraId="0000002B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&lt;Local&gt;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3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SIAPE: </w:t>
      </w:r>
    </w:p>
    <w:p w:rsidR="00000000" w:rsidDel="00000000" w:rsidP="00000000" w:rsidRDefault="00000000" w:rsidRPr="00000000" w14:paraId="0000003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Telefone: </w:t>
      </w:r>
    </w:p>
    <w:p w:rsidR="00000000" w:rsidDel="00000000" w:rsidP="00000000" w:rsidRDefault="00000000" w:rsidRPr="00000000" w14:paraId="0000003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</w:p>
    <w:p w:rsidR="00000000" w:rsidDel="00000000" w:rsidP="00000000" w:rsidRDefault="00000000" w:rsidRPr="00000000" w14:paraId="0000003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Endereço no Lattes: </w:t>
      </w:r>
    </w:p>
    <w:p w:rsidR="00000000" w:rsidDel="00000000" w:rsidP="00000000" w:rsidRDefault="00000000" w:rsidRPr="00000000" w14:paraId="00000036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Bolsista(s):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Marque com um "x" a(s) opção(ões) desejada(s)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         Quantidade: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Jr      Quantidade: _____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DISPENSA DE BOLSA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Observação: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bolsa deverá estar vinculada ao período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XXX a XXX de 20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independentemente do prazo de execução do projeto.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Membros (Colaboradores):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os membros que atuarão no projeto, indicando as atividades de cada membro, duração das atividades (todo o projeto ou a quantidade de meses)  e a carga horária de dedicação (horas semanais).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Instituição: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Vínculo Institucional: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Atividades no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Duração das atividades: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Carga horária dedicada ao projeto: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de Execução: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Período de Execução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Início:</w:t>
        <w:tab/>
        <w:tab/>
        <w:t xml:space="preserve">                      Término: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CORPO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Título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explicitar o tema do estudo, ser o mais objetivo, conciso e explicativo possível.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Máximo de 1500 caracteres, espaço simples, deverá ser sintético e conter no mínimo introdução, objetivos, metodologia e resultados esperados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Palavras-chave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 3 a 5 palavras-chave separadas por ponto e vírgula.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Introdução (contendo antecedentes e justificativa)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explicar brevemente o tema de investigação e justificar a importância do estudo.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Demonstrar a relevância do projeto em questão com os objetivos descritos de maneira clara e sucinto.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Justificar respondendo às seguintes questões: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que este projeto é importante? Por que fazê-lo? Para que fazê-lo? Quais as questões a serem resolvidas?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foi escrito sobre o tema? Acerca do embasamento teórico da sua pesquisa, o que vai fundamentá-la?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Quais contribuições o projeto trará para a compreensão, a intervenção ou a solução do problema?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Objetivo (s) (geral e específicos)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claros e factíveis.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pretendo desenvolver?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 esclarecer o que se pretende atingir com a realização do trabalho de pesquisa/a implementação do projeto. Deve ser explicitado por verbos no infinitivo: determinar, estabelecer, estudar, analisar, comparar, introduzir, elucidar, explicar, contrastar, discutir, demonstrar, etc.).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 Geral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 finalidade maior que a pesquisa quer atingir. Deve expressar o que se quer alcançar ao final do projeto.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Objetivos Específicos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às metas/ações que se propõem a executar dentro de um determinado período de tempo. Apresentam caráter mais concreto. Têm função intermediária e instrumental, indicando o caminho para se atingir o objetivo geral.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Material e métodos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Como vou fazer meu trabalho?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Explicar detalhadamente como o trabalho será desenvolvido, etapa por etapa, e quem participará de sua pesquisa. Explicação sobre os procedimentos técnicos, as técnicas que serão utilizadas e como os dados serão tabulados e analisados.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Cronograma de execução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quando cada etapa do projeto será desenvolvida. Modelo de cronograma para seguir: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1.999999999996" w:type="dxa"/>
        <w:jc w:val="left"/>
        <w:tblInd w:w="-251.00000000000006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0" w:space="0" w:sz="0" w:val="nil"/>
          <w:insideH w:color="000001" w:space="0" w:sz="4" w:val="single"/>
          <w:insideV w:color="000000" w:space="0" w:sz="0" w:val="nil"/>
        </w:tblBorders>
        <w:tblLayout w:type="fixed"/>
        <w:tblLook w:val="0000"/>
      </w:tblPr>
      <w:tblGrid>
        <w:gridCol w:w="3823"/>
        <w:gridCol w:w="510"/>
        <w:gridCol w:w="483"/>
        <w:gridCol w:w="483"/>
        <w:gridCol w:w="484"/>
        <w:gridCol w:w="484"/>
        <w:gridCol w:w="483"/>
        <w:gridCol w:w="483"/>
        <w:gridCol w:w="483"/>
        <w:gridCol w:w="483"/>
        <w:gridCol w:w="633"/>
        <w:tblGridChange w:id="0">
          <w:tblGrid>
            <w:gridCol w:w="3823"/>
            <w:gridCol w:w="510"/>
            <w:gridCol w:w="483"/>
            <w:gridCol w:w="483"/>
            <w:gridCol w:w="484"/>
            <w:gridCol w:w="484"/>
            <w:gridCol w:w="483"/>
            <w:gridCol w:w="483"/>
            <w:gridCol w:w="483"/>
            <w:gridCol w:w="483"/>
            <w:gridCol w:w="633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1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2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N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ORÇAMENTO FINANCEIRO – Apenas para projetos com fomento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irei gastar?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Explicite quais recursos materiais e financeiros estão disponíveis ou serão necessários para a realização do trabalho.</w:t>
      </w:r>
    </w:p>
    <w:p w:rsidR="00000000" w:rsidDel="00000000" w:rsidP="00000000" w:rsidRDefault="00000000" w:rsidRPr="00000000" w14:paraId="000000AE">
      <w:pPr>
        <w:shd w:fill="ffffff" w:val="clear"/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9.0" w:type="dxa"/>
        <w:jc w:val="left"/>
        <w:tblInd w:w="-120.0" w:type="dxa"/>
        <w:tblLayout w:type="fixed"/>
        <w:tblLook w:val="0000"/>
      </w:tblPr>
      <w:tblGrid>
        <w:gridCol w:w="796"/>
        <w:gridCol w:w="2986"/>
        <w:gridCol w:w="1528"/>
        <w:gridCol w:w="2321"/>
        <w:gridCol w:w="1898"/>
        <w:tblGridChange w:id="0">
          <w:tblGrid>
            <w:gridCol w:w="796"/>
            <w:gridCol w:w="2986"/>
            <w:gridCol w:w="1528"/>
            <w:gridCol w:w="2321"/>
            <w:gridCol w:w="1898"/>
          </w:tblGrid>
        </w:tblGridChange>
      </w:tblGrid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Descrição detalhada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unitário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(R$)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Materiais de consumo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de consumo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Material permanente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permanente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requisitado no projeto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REFERÊNCIAS BIBLIOGRÁFICAS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Onde pesquisei?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obrigatório.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atualizadas e pertinentes ao tema do estudo.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o que dará validade aos conceitos, teorias utilizadas. Citar todas as fontes utilizadas no desenvolvimento do trabalho de acordo com as normas da ABNT</w:t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800"/>
      </w:pPr>
      <w:rPr>
        <w:b w:val="1"/>
        <w:sz w:val="24"/>
        <w:szCs w:val="24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80" w:before="280" w:line="276" w:lineRule="auto"/>
      <w:ind w:left="720" w:leftChars="-1" w:rightChars="0" w:hanging="720" w:firstLineChars="-1"/>
      <w:textDirection w:val="btLr"/>
      <w:textAlignment w:val="top"/>
      <w:outlineLvl w:val="2"/>
    </w:pPr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40" w:before="200" w:line="276" w:lineRule="auto"/>
      <w:ind w:left="1152" w:leftChars="-1" w:rightChars="0" w:hanging="1152" w:firstLineChars="-1"/>
      <w:textDirection w:val="btLr"/>
      <w:textAlignment w:val="top"/>
      <w:outlineLvl w:val="5"/>
    </w:pPr>
    <w:rPr>
      <w:rFonts w:ascii="Times New Roman" w:cs="Times New Roman" w:eastAsia="Times New Roman" w:hAnsi="Times New Roman"/>
      <w:b w:val="1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ítulo3Char">
    <w:name w:val="Título 3 Char"/>
    <w:basedOn w:val="Fonteparág.padrão"/>
    <w:next w:val="Título3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eastAsia="pt-BR"/>
    </w:rPr>
  </w:style>
  <w:style w:type="character" w:styleId="Título6Char">
    <w:name w:val="Título 6 Char"/>
    <w:basedOn w:val="Fonteparág.padrão"/>
    <w:next w:val="Título6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basedOn w:val="Fonteparág.padrão"/>
    <w:next w:val="TextodebalãoChar"/>
    <w:autoRedefine w:val="0"/>
    <w:hidden w:val="0"/>
    <w:qFormat w:val="0"/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eastAsia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suppressAutoHyphens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Calibri" w:eastAsia="Times New Roman" w:hAnsi="Times New Roman"/>
      <w:color w:val="auto"/>
      <w:w w:val="100"/>
      <w:kern w:val="1"/>
      <w:position w:val="-1"/>
      <w:effect w:val="none"/>
      <w:vertAlign w:val="baseline"/>
      <w:cs w:val="0"/>
      <w:em w:val="none"/>
      <w:lang w:bidi="ar-SA" w:eastAsia="zh-CN" w:val="pt-BR"/>
    </w:rPr>
  </w:style>
  <w:style w:type="character" w:styleId="CabeçalhoChar">
    <w:name w:val="Cabeçalho Char"/>
    <w:basedOn w:val="Fonteparág.padrão"/>
    <w:next w:val="CabeçalhoChar"/>
    <w:autoRedefine w:val="0"/>
    <w:hidden w:val="0"/>
    <w:qFormat w:val="0"/>
    <w:rPr>
      <w:rFonts w:ascii="Times New Roman" w:cs="Calibri" w:eastAsia="Times New Roman" w:hAnsi="Times New Roman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MuAqJlj8nwwFCeKfvV88rS1eTw==">AMUW2mXlIqz+CqiDWS6ZQ4AyveNvemiILCQGv68gzA0W1kRPDMjqK+khh97+HuydvMIDDI7xeeJDoIK40fTPughRYzZb5Nhvf7F/f+JaMXwkumcV/PrBQhk=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2019-12-28T00:57:00Z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